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35" w:rsidRPr="0084724A" w:rsidRDefault="00645335" w:rsidP="00645335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</w:rPr>
        <w:t>TSG SA4#9</w:t>
      </w:r>
      <w:r>
        <w:rPr>
          <w:rFonts w:cs="Arial"/>
        </w:rPr>
        <w:t>9</w:t>
      </w:r>
      <w:r w:rsidRPr="0084724A">
        <w:rPr>
          <w:rFonts w:cs="Arial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0683</w:t>
      </w:r>
    </w:p>
    <w:p w:rsidR="00645335" w:rsidRPr="0084724A" w:rsidRDefault="00645335" w:rsidP="00645335">
      <w:pPr>
        <w:tabs>
          <w:tab w:val="right" w:pos="9781"/>
        </w:tabs>
        <w:rPr>
          <w:rFonts w:cs="Arial"/>
          <w:b/>
        </w:rPr>
      </w:pPr>
      <w:r>
        <w:rPr>
          <w:rFonts w:cs="Arial"/>
        </w:rPr>
        <w:t>9-13 July 2018</w:t>
      </w:r>
      <w:r w:rsidRPr="0084724A">
        <w:rPr>
          <w:rFonts w:cs="Arial"/>
        </w:rPr>
        <w:t xml:space="preserve">, </w:t>
      </w:r>
      <w:r>
        <w:rPr>
          <w:rFonts w:cs="Arial"/>
        </w:rPr>
        <w:t>Rome, Italy</w:t>
      </w:r>
      <w:r>
        <w:rPr>
          <w:rFonts w:cs="Arial"/>
        </w:rPr>
        <w:tab/>
        <w:t>Agenda Item: 5.2</w:t>
      </w:r>
    </w:p>
    <w:p w:rsidR="00645335" w:rsidRPr="00645335" w:rsidRDefault="00645335" w:rsidP="00B41983">
      <w:pPr>
        <w:pStyle w:val="3GPPHeader"/>
        <w:spacing w:after="60"/>
        <w:rPr>
          <w:rFonts w:cs="Arial"/>
          <w:b w:val="0"/>
          <w:sz w:val="20"/>
        </w:rPr>
      </w:pPr>
    </w:p>
    <w:p w:rsidR="00B41983" w:rsidRPr="00645335" w:rsidRDefault="003C78A7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  <w:r w:rsidRPr="00645335">
        <w:rPr>
          <w:rFonts w:cs="Arial"/>
          <w:b w:val="0"/>
          <w:sz w:val="20"/>
          <w:lang w:val="en-US"/>
        </w:rPr>
        <w:t>3GPP TSG-RAN WG2</w:t>
      </w:r>
      <w:r w:rsidR="00B41983" w:rsidRPr="00645335">
        <w:rPr>
          <w:rFonts w:cs="Arial"/>
          <w:b w:val="0"/>
          <w:sz w:val="20"/>
          <w:lang w:val="en-US"/>
        </w:rPr>
        <w:t xml:space="preserve"> Meeting #</w:t>
      </w:r>
      <w:r w:rsidR="004615E2" w:rsidRPr="00645335">
        <w:rPr>
          <w:rFonts w:cs="Arial"/>
          <w:b w:val="0"/>
          <w:sz w:val="20"/>
          <w:lang w:val="en-US"/>
        </w:rPr>
        <w:t>101</w:t>
      </w:r>
      <w:r w:rsidR="003D687D" w:rsidRPr="00645335">
        <w:rPr>
          <w:rFonts w:cs="Arial"/>
          <w:b w:val="0"/>
          <w:sz w:val="20"/>
          <w:lang w:val="en-US"/>
        </w:rPr>
        <w:t>bis</w:t>
      </w:r>
      <w:r w:rsidR="00B41983" w:rsidRPr="00645335">
        <w:rPr>
          <w:rFonts w:cs="Arial"/>
          <w:b w:val="0"/>
          <w:sz w:val="20"/>
          <w:lang w:val="en-US"/>
        </w:rPr>
        <w:tab/>
      </w:r>
      <w:r w:rsidR="0021151F" w:rsidRPr="00645335">
        <w:rPr>
          <w:rFonts w:cs="Arial"/>
          <w:b w:val="0"/>
          <w:sz w:val="20"/>
          <w:lang w:val="en-US"/>
        </w:rPr>
        <w:t>R2</w:t>
      </w:r>
      <w:r w:rsidR="00B41983" w:rsidRPr="00645335">
        <w:rPr>
          <w:rFonts w:cs="Arial"/>
          <w:b w:val="0"/>
          <w:sz w:val="20"/>
          <w:lang w:val="en-US"/>
        </w:rPr>
        <w:t>-1</w:t>
      </w:r>
      <w:r w:rsidR="00C34021" w:rsidRPr="00645335">
        <w:rPr>
          <w:rFonts w:cs="Arial"/>
          <w:b w:val="0"/>
          <w:sz w:val="20"/>
          <w:lang w:val="en-US"/>
        </w:rPr>
        <w:t>8</w:t>
      </w:r>
      <w:r w:rsidR="00DD678A" w:rsidRPr="00645335">
        <w:rPr>
          <w:rFonts w:cs="Arial"/>
          <w:b w:val="0"/>
          <w:sz w:val="20"/>
          <w:lang w:val="en-US"/>
        </w:rPr>
        <w:t>0</w:t>
      </w:r>
      <w:r w:rsidR="00A57737" w:rsidRPr="00645335">
        <w:rPr>
          <w:rFonts w:cs="Arial"/>
          <w:b w:val="0"/>
          <w:sz w:val="20"/>
          <w:lang w:val="en-US"/>
        </w:rPr>
        <w:t>6239</w:t>
      </w:r>
    </w:p>
    <w:p w:rsidR="00B41983" w:rsidRPr="00645335" w:rsidRDefault="003D687D" w:rsidP="00B41983">
      <w:pPr>
        <w:pStyle w:val="3GPPHeader"/>
        <w:rPr>
          <w:rFonts w:cs="Arial"/>
          <w:b w:val="0"/>
          <w:sz w:val="20"/>
          <w:lang w:val="en-US"/>
        </w:rPr>
      </w:pPr>
      <w:r w:rsidRPr="00645335">
        <w:rPr>
          <w:rFonts w:cs="Arial"/>
          <w:b w:val="0"/>
          <w:sz w:val="20"/>
          <w:lang w:val="en-US"/>
        </w:rPr>
        <w:t>Sanya</w:t>
      </w:r>
      <w:r w:rsidR="00B41983" w:rsidRPr="00645335">
        <w:rPr>
          <w:rFonts w:cs="Arial"/>
          <w:b w:val="0"/>
          <w:sz w:val="20"/>
          <w:lang w:val="en-US"/>
        </w:rPr>
        <w:t xml:space="preserve">, </w:t>
      </w:r>
      <w:r w:rsidRPr="00645335">
        <w:rPr>
          <w:rFonts w:cs="Arial"/>
          <w:b w:val="0"/>
          <w:sz w:val="20"/>
          <w:lang w:val="en-US"/>
        </w:rPr>
        <w:t>China</w:t>
      </w:r>
      <w:r w:rsidR="00B41983" w:rsidRPr="00645335">
        <w:rPr>
          <w:rFonts w:cs="Arial"/>
          <w:b w:val="0"/>
          <w:sz w:val="20"/>
          <w:lang w:val="en-US"/>
        </w:rPr>
        <w:t xml:space="preserve">, </w:t>
      </w:r>
      <w:r w:rsidRPr="00645335">
        <w:rPr>
          <w:rFonts w:cs="Arial"/>
          <w:b w:val="0"/>
          <w:sz w:val="20"/>
          <w:lang w:val="en-US"/>
        </w:rPr>
        <w:t>16</w:t>
      </w:r>
      <w:r w:rsidR="00B41983" w:rsidRPr="00645335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645335">
        <w:rPr>
          <w:rFonts w:cs="Arial"/>
          <w:b w:val="0"/>
          <w:sz w:val="20"/>
          <w:lang w:val="en-US"/>
        </w:rPr>
        <w:t xml:space="preserve"> – </w:t>
      </w:r>
      <w:r w:rsidR="004615E2" w:rsidRPr="00645335">
        <w:rPr>
          <w:rFonts w:cs="Arial"/>
          <w:b w:val="0"/>
          <w:sz w:val="20"/>
          <w:lang w:val="en-US"/>
        </w:rPr>
        <w:t>2</w:t>
      </w:r>
      <w:r w:rsidRPr="00645335">
        <w:rPr>
          <w:rFonts w:cs="Arial"/>
          <w:b w:val="0"/>
          <w:sz w:val="20"/>
          <w:lang w:val="en-US"/>
        </w:rPr>
        <w:t>0</w:t>
      </w:r>
      <w:r w:rsidRPr="00645335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645335">
        <w:rPr>
          <w:rFonts w:cs="Arial"/>
          <w:b w:val="0"/>
          <w:sz w:val="20"/>
          <w:lang w:val="en-US"/>
        </w:rPr>
        <w:t xml:space="preserve"> </w:t>
      </w:r>
      <w:r w:rsidRPr="00645335">
        <w:rPr>
          <w:rFonts w:cs="Arial"/>
          <w:b w:val="0"/>
          <w:sz w:val="20"/>
          <w:lang w:val="en-US"/>
        </w:rPr>
        <w:t>April</w:t>
      </w:r>
      <w:r w:rsidR="00B41983" w:rsidRPr="00645335">
        <w:rPr>
          <w:rFonts w:cs="Arial"/>
          <w:b w:val="0"/>
          <w:sz w:val="20"/>
          <w:lang w:val="en-US"/>
        </w:rPr>
        <w:t xml:space="preserve"> 201</w:t>
      </w:r>
      <w:r w:rsidR="004615E2" w:rsidRPr="00645335">
        <w:rPr>
          <w:rFonts w:cs="Arial"/>
          <w:b w:val="0"/>
          <w:sz w:val="20"/>
          <w:lang w:val="en-US"/>
        </w:rPr>
        <w:t>8</w:t>
      </w:r>
    </w:p>
    <w:p w:rsidR="00B41983" w:rsidRPr="00645335" w:rsidRDefault="00B41983" w:rsidP="00B41983">
      <w:pPr>
        <w:pStyle w:val="3GPPHeader"/>
        <w:rPr>
          <w:rFonts w:cs="Arial"/>
          <w:b w:val="0"/>
          <w:sz w:val="20"/>
          <w:highlight w:val="yellow"/>
          <w:lang w:val="en-US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615E2">
        <w:rPr>
          <w:rFonts w:cs="Arial"/>
          <w:bCs/>
        </w:rPr>
        <w:t xml:space="preserve">Reply </w:t>
      </w:r>
      <w:r w:rsidR="0021151F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on </w:t>
      </w:r>
      <w:r w:rsidR="00EA63CB">
        <w:rPr>
          <w:rFonts w:cs="Arial"/>
          <w:bCs/>
        </w:rPr>
        <w:t>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</w:t>
      </w:r>
      <w:r w:rsidR="00CF5D54">
        <w:rPr>
          <w:rFonts w:cs="Arial"/>
          <w:lang w:val="de-DE"/>
        </w:rPr>
        <w:t>170952, S4-18</w:t>
      </w:r>
      <w:r w:rsidR="00601BFC">
        <w:rPr>
          <w:rFonts w:cs="Arial"/>
          <w:lang w:val="de-DE"/>
        </w:rPr>
        <w:t>0574</w:t>
      </w:r>
    </w:p>
    <w:p w:rsidR="00B41983" w:rsidRPr="00792418" w:rsidRDefault="00B41983" w:rsidP="00B41983">
      <w:pPr>
        <w:spacing w:after="60"/>
        <w:ind w:left="1985" w:hanging="1985"/>
        <w:rPr>
          <w:rFonts w:cs="Arial" w:hint="eastAsia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RAN2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756EE">
        <w:rPr>
          <w:rFonts w:cs="Arial"/>
          <w:b/>
          <w:lang w:val="sv-SE"/>
        </w:rPr>
        <w:t>To:</w:t>
      </w:r>
      <w:r w:rsidRPr="00A756EE">
        <w:rPr>
          <w:rFonts w:cs="Arial"/>
          <w:bCs/>
          <w:lang w:val="sv-SE"/>
        </w:rPr>
        <w:tab/>
      </w:r>
      <w:r w:rsidR="00EA63CB" w:rsidRPr="00A756EE">
        <w:rPr>
          <w:rFonts w:eastAsia="MS Mincho" w:cs="Arial"/>
          <w:bCs/>
          <w:lang w:val="sv-SE" w:eastAsia="ja-JP"/>
        </w:rPr>
        <w:t>SA4</w:t>
      </w:r>
    </w:p>
    <w:p w:rsidR="00B41983" w:rsidRPr="00A756EE" w:rsidRDefault="00B41983" w:rsidP="00B41983">
      <w:pPr>
        <w:spacing w:after="60"/>
        <w:ind w:left="1985" w:hanging="1985"/>
        <w:rPr>
          <w:rFonts w:cs="Arial" w:hint="eastAsia"/>
          <w:bCs/>
          <w:lang w:val="sv-SE"/>
        </w:rPr>
      </w:pPr>
      <w:r w:rsidRPr="00A756EE">
        <w:rPr>
          <w:rFonts w:cs="Arial"/>
          <w:b/>
          <w:lang w:val="sv-SE"/>
        </w:rPr>
        <w:t>Cc:</w:t>
      </w:r>
      <w:r w:rsidRPr="00A756EE">
        <w:rPr>
          <w:rFonts w:cs="Arial"/>
          <w:bCs/>
          <w:lang w:val="sv-SE"/>
        </w:rPr>
        <w:tab/>
      </w:r>
      <w:r w:rsidR="00A756EE" w:rsidRPr="00A756EE">
        <w:rPr>
          <w:rFonts w:eastAsia="MS Mincho" w:cs="Arial"/>
          <w:bCs/>
          <w:lang w:val="sv-SE" w:eastAsia="ja-JP"/>
        </w:rPr>
        <w:t>RAN3, SA5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>
        <w:rPr>
          <w:rFonts w:cs="Arial"/>
          <w:bCs/>
          <w:lang w:eastAsia="en-US"/>
        </w:rPr>
        <w:t>Cecilia Eklöf</w:t>
      </w:r>
    </w:p>
    <w:p w:rsidR="004615E2" w:rsidRPr="004615E2" w:rsidRDefault="004615E2" w:rsidP="004615E2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Tel. Number:</w:t>
      </w:r>
      <w:r w:rsidRPr="004615E2">
        <w:rPr>
          <w:rFonts w:cs="Arial"/>
          <w:bCs/>
          <w:lang w:eastAsia="en-US"/>
        </w:rPr>
        <w:tab/>
        <w:t>+467</w:t>
      </w:r>
      <w:r>
        <w:rPr>
          <w:rFonts w:cs="Arial"/>
          <w:bCs/>
          <w:lang w:eastAsia="en-US"/>
        </w:rPr>
        <w:t>63353243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r>
        <w:rPr>
          <w:rFonts w:cs="Arial"/>
          <w:bCs/>
          <w:color w:val="0000FF"/>
          <w:lang w:eastAsia="en-US"/>
        </w:rPr>
        <w:t>cecilia.eklof</w:t>
      </w:r>
      <w:r w:rsidRPr="004615E2">
        <w:rPr>
          <w:rFonts w:cs="Arial"/>
          <w:bCs/>
          <w:color w:val="0000FF"/>
          <w:lang w:eastAsia="en-US"/>
        </w:rPr>
        <w:t>@ericsson.com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 w:hint="eastAsia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</w:pPr>
      <w:r>
        <w:rPr>
          <w:rFonts w:cs="Arial"/>
        </w:rPr>
        <w:t xml:space="preserve">RAN2 has discussed the </w:t>
      </w:r>
      <w:r w:rsidR="00A756EE">
        <w:rPr>
          <w:rFonts w:cs="Arial"/>
        </w:rPr>
        <w:t>new service type in QMC reporting and RAN2 has agreed to add the new service type “QoE Measurement Collection for MTSI services” in RAN2 specifications.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 w:hint="eastAsia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 w:rsidR="00E520AC">
        <w:rPr>
          <w:rFonts w:cs="Arial" w:hint="eastAsia"/>
        </w:rPr>
        <w:t>2</w:t>
      </w:r>
      <w:r>
        <w:rPr>
          <w:rFonts w:cs="Arial"/>
        </w:rPr>
        <w:t xml:space="preserve"> </w:t>
      </w:r>
      <w:r w:rsidR="00AF0CE2">
        <w:rPr>
          <w:rFonts w:cs="Arial"/>
        </w:rPr>
        <w:t>respec</w:t>
      </w:r>
      <w:r w:rsidR="003D687D">
        <w:rPr>
          <w:rFonts w:cs="Arial"/>
        </w:rPr>
        <w:t>t</w:t>
      </w:r>
      <w:r w:rsidR="00AF0CE2">
        <w:rPr>
          <w:rFonts w:cs="Arial"/>
        </w:rPr>
        <w:t>fully asks</w:t>
      </w:r>
      <w:r w:rsidR="00A756EE">
        <w:rPr>
          <w:rFonts w:cs="Arial"/>
        </w:rPr>
        <w:t xml:space="preserve"> SA4 </w:t>
      </w:r>
      <w:r w:rsidR="00AF0CE2">
        <w:rPr>
          <w:rFonts w:cs="Arial"/>
        </w:rPr>
        <w:t>to take the decision into account that</w:t>
      </w:r>
      <w:r w:rsidR="00A756EE">
        <w:rPr>
          <w:rFonts w:cs="Arial"/>
        </w:rPr>
        <w:t xml:space="preserve"> the new service type “QoE Measurement Collection for MTSI services” will be added in RAN2 specifications.</w:t>
      </w:r>
    </w:p>
    <w:p w:rsidR="00B41983" w:rsidRPr="006B27BE" w:rsidRDefault="00B41983" w:rsidP="00B41983">
      <w:pPr>
        <w:ind w:left="993" w:hanging="993"/>
        <w:rPr>
          <w:rFonts w:cs="Arial" w:hint="eastAsia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</w:t>
      </w:r>
      <w:r w:rsidR="00571635">
        <w:rPr>
          <w:rFonts w:cs="Arial"/>
        </w:rPr>
        <w:t>101bis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3D687D">
        <w:rPr>
          <w:rFonts w:cs="Arial"/>
        </w:rPr>
        <w:t>21</w:t>
      </w:r>
      <w:r w:rsidR="00B41983">
        <w:rPr>
          <w:rFonts w:cs="Arial"/>
        </w:rPr>
        <w:t xml:space="preserve"> - </w:t>
      </w:r>
      <w:r w:rsidR="00571635">
        <w:rPr>
          <w:rFonts w:cs="Arial"/>
        </w:rPr>
        <w:t>2</w:t>
      </w:r>
      <w:r w:rsidR="003D687D">
        <w:rPr>
          <w:rFonts w:cs="Arial"/>
        </w:rPr>
        <w:t>5</w:t>
      </w:r>
      <w:r w:rsidR="000F3732">
        <w:rPr>
          <w:rFonts w:cs="Arial"/>
        </w:rPr>
        <w:t xml:space="preserve"> </w:t>
      </w:r>
      <w:r w:rsidR="003D687D">
        <w:rPr>
          <w:rFonts w:cs="Arial"/>
        </w:rPr>
        <w:t>May</w:t>
      </w:r>
      <w:r w:rsidR="00B41983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571635">
        <w:rPr>
          <w:rFonts w:cs="Arial"/>
        </w:rPr>
        <w:t>Sanya</w:t>
      </w:r>
      <w:r w:rsidR="000F3732">
        <w:rPr>
          <w:rFonts w:cs="Arial"/>
        </w:rPr>
        <w:t xml:space="preserve">, </w:t>
      </w:r>
      <w:r w:rsidR="00571635">
        <w:rPr>
          <w:rFonts w:cs="Arial"/>
        </w:rPr>
        <w:t>China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</w:t>
      </w:r>
      <w:r w:rsidR="00571635">
        <w:rPr>
          <w:rFonts w:cs="Arial"/>
        </w:rPr>
        <w:t>102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571635">
        <w:rPr>
          <w:rFonts w:cs="Arial"/>
        </w:rPr>
        <w:t>2</w:t>
      </w:r>
      <w:r w:rsidR="003D687D">
        <w:rPr>
          <w:rFonts w:cs="Arial"/>
        </w:rPr>
        <w:t>0</w:t>
      </w:r>
      <w:r w:rsidR="000F3732">
        <w:rPr>
          <w:rFonts w:cs="Arial"/>
        </w:rPr>
        <w:t xml:space="preserve"> – </w:t>
      </w:r>
      <w:r w:rsidR="00571635">
        <w:rPr>
          <w:rFonts w:cs="Arial"/>
        </w:rPr>
        <w:t>2</w:t>
      </w:r>
      <w:r w:rsidR="003D687D">
        <w:rPr>
          <w:rFonts w:cs="Arial"/>
        </w:rPr>
        <w:t>4</w:t>
      </w:r>
      <w:r w:rsidR="000F3732">
        <w:rPr>
          <w:rFonts w:cs="Arial"/>
        </w:rPr>
        <w:t xml:space="preserve"> </w:t>
      </w:r>
      <w:r w:rsidR="003D687D">
        <w:rPr>
          <w:rFonts w:cs="Arial"/>
        </w:rPr>
        <w:t>August</w:t>
      </w:r>
      <w:r w:rsidR="000F3732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3D687D">
        <w:rPr>
          <w:rFonts w:cs="Arial"/>
        </w:rPr>
        <w:t>Gothenburg</w:t>
      </w:r>
      <w:r w:rsidR="000F3732">
        <w:rPr>
          <w:rFonts w:cs="Arial"/>
        </w:rPr>
        <w:t xml:space="preserve">, </w:t>
      </w:r>
      <w:r w:rsidR="003D687D">
        <w:rPr>
          <w:rFonts w:cs="Arial"/>
        </w:rPr>
        <w:t>Sweden</w:t>
      </w: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CEB" w:rsidRDefault="00311CEB">
      <w:r>
        <w:separator/>
      </w:r>
    </w:p>
  </w:endnote>
  <w:endnote w:type="continuationSeparator" w:id="0">
    <w:p w:rsidR="00311CEB" w:rsidRDefault="00311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533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533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CEB" w:rsidRDefault="00311CEB">
      <w:r>
        <w:separator/>
      </w:r>
    </w:p>
  </w:footnote>
  <w:footnote w:type="continuationSeparator" w:id="0">
    <w:p w:rsidR="00311CEB" w:rsidRDefault="00311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7E0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99A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CEB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87D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1A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1BFC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335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737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4B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CE2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1AF9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0E0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5D54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7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78A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32E7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697B4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97B40"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>
  <documentManagement>
    <TaxCatchAll xmlns="d8762117-8292-4133-b1c7-eab5c6487cfd">
      <Value xmlns="d8762117-8292-4133-b1c7-eab5c6487cfd">214</Value>
      <Value xmlns="d8762117-8292-4133-b1c7-eab5c6487cfd">212</Value>
      <Value xmlns="d8762117-8292-4133-b1c7-eab5c6487cfd">497</Value>
    </TaxCatchAll>
    <_dlc_DocIdPersistId xmlns="f166a696-7b5b-4ccd-9f0c-ffde0cceec81" xsi:nil="true"/>
    <Prepared. xmlns="611109f9-ed58-4498-a270-1fb2086a5321" xsi:nil="true"/>
    <EriCOLLCategoryTaxHTField0 xmlns="d8762117-8292-4133-b1c7-eab5c6487cfd" xsi:nil="true"/>
    <EriCOLLCustomerTaxHTField0 xmlns="d8762117-8292-4133-b1c7-eab5c6487cfd" xsi:nil="true"/>
    <Issue_x0020_in_x0020_OI_x0020_list_x0020__x0028_Y_x002f_N_x0029_ xmlns="611109f9-ed58-4498-a270-1fb2086a5321" xsi:nil="true"/>
    <EriCOLLCompetenceTaxHTField0 xmlns="d8762117-8292-4133-b1c7-eab5c6487cfd" xsi:nil="true"/>
    <EriCOLLCountryTaxHTField0 xmlns="d8762117-8292-4133-b1c7-eab5c6487cfd" xsi:nil="true"/>
    <EriCOLLProjectsTaxHTField0 xmlns="d8762117-8292-4133-b1c7-eab5c6487cfd" xsi:nil="true"/>
    <IconOverlay xmlns="http://schemas.microsoft.com/sharepoint/v4" xsi:nil="true"/>
    <EriCOLLProcessTaxHTField0 xmlns="d8762117-8292-4133-b1c7-eab5c6487cfd" xsi:nil="true"/>
    <EriCOLLDate. xmlns="611109f9-ed58-4498-a270-1fb2086a5321" xsi:nil="true"/>
    <TaxCatchAllLabel xmlns="d8762117-8292-4133-b1c7-eab5c6487cfd"/>
    <TaxKeywordTaxHTField xmlns="d8762117-8292-4133-b1c7-eab5c6487cfd">3GPP|9a2d7407-05d0-42af-8d72-c0b9b807f3b0;TDoc|af4b50c5-3c78-4293-b1bd-3e717d5b6882;Ericsson|11111111-1111-1111-1111-111111111111</TaxKeywordTaxHTField>
    <EriCOLLOrganizationUnitTaxHTField0 xmlns="d8762117-8292-4133-b1c7-eab5c6487cfd" xsi:nil="true"/>
    <EriCOLLProductsTaxHTField0 xmlns="d8762117-8292-4133-b1c7-eab5c6487cfd" xsi:nil="true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F719-3F2D-4097-9C49-D9BDFD2CF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571D24-DDE5-4F93-971C-8AAD3FD002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1E3D4D-0D0A-4F7C-A5A3-90BC1A45C8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91583-63D4-422F-9E93-E9039560EE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A581BD-B1AA-4843-8725-565D9AED8AE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7542FC0-D579-49BC-ADB4-314538D17939}">
  <ds:schemaRefs>
    <ds:schemaRef ds:uri="http://schemas.microsoft.com/office/2006/metadata/propertie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9FF9C9A6-121C-431A-B4A6-615986C4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2</cp:revision>
  <cp:lastPrinted>2016-07-13T13:11:00Z</cp:lastPrinted>
  <dcterms:created xsi:type="dcterms:W3CDTF">2018-07-01T16:34:00Z</dcterms:created>
  <dcterms:modified xsi:type="dcterms:W3CDTF">2018-07-01T16:34:00Z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</Properties>
</file>